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Cómo recuperar su contraseña</w:t>
      </w:r>
    </w:p>
    <w:p>
      <w:r>
        <w:t>Realix Access</w:t>
      </w:r>
    </w:p>
    <w:p>
      <w:r>
        <w:t>Si no recuerda su contraseña, siga estos pasos para crear una nueva y volver a entrar a su cuenta. Tenga a la mano el correo con el que se registró.</w:t>
      </w:r>
    </w:p>
    <w:p>
      <w:pPr>
        <w:pStyle w:val="Heading1"/>
      </w:pPr>
      <w:r>
        <w:t>Paso 1 Solicite el código</w:t>
      </w:r>
    </w:p>
    <w:p>
      <w:r>
        <w:t>1. En el inicio de sesión, busque “¿Olvidaste tu contraseña?” y haga clic en “Restablécela aquí”.</w:t>
      </w:r>
    </w:p>
    <w:p>
      <w:r>
        <w:t>2. Escriba el correo electrónico que utilizó para registrar su cuenta.</w:t>
      </w:r>
    </w:p>
    <w:p>
      <w:r>
        <w:t>3. Haga clic en el botón rojo “Enviar código”.</w:t>
      </w:r>
    </w:p>
    <w:p>
      <w:hyperlink r:id="rId9">
        <w:r>
          <w:rPr>
            <w:color w:val="0000AA"/>
            <w:u w:val="single"/>
          </w:rPr>
          <w:t>Abrir la página para recuperar mi contraseña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886200" cy="3579761"/>
            <wp:docPr id="1" name="Picture 1" descr="Pantalla de Realix Access correspondiente al paso explicado en esta pág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09-174528)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5797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Paso 2 Revise su correo</w:t>
      </w:r>
    </w:p>
    <w:p>
      <w:r>
        <w:t>1. Abra su correo electrónico, sin cerrar la página de Realix Access.</w:t>
      </w:r>
    </w:p>
    <w:p>
      <w:r>
        <w:t>2. Busque el mensaje “Código para restablecer tu contraseña | Realix Access”.</w:t>
      </w:r>
    </w:p>
    <w:p>
      <w:r>
        <w:t>3. Anote el código de 6 números que aparece en el mensaje.</w:t>
      </w:r>
    </w:p>
    <w:p>
      <w:r>
        <w:t>Si no encuentra el mensaje, revise la carpeta “Correo no deseado” o “Spam”.</w:t>
      </w:r>
    </w:p>
    <w:p>
      <w:r>
        <w:t>El código vence en 10 minutos. Utilice el que recibió en su correo; el de esta imagen es solo un ejemplo.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3049429"/>
            <wp:docPr id="2" name="Picture 2" descr="Pantalla de Realix Access correspondiente al paso explicado en esta pág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09-174601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49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Paso 3 Escriba el código</w:t>
      </w:r>
    </w:p>
    <w:p>
      <w:r>
        <w:t>1. Regrese a la página de Realix Access, a la pantalla “Verifica tu correo”.</w:t>
      </w:r>
    </w:p>
    <w:p>
      <w:r>
        <w:t>2. En el campo “Código temporal”, escriba los 6 números que recibió.</w:t>
      </w:r>
    </w:p>
    <w:p>
      <w:r>
        <w:t>3. Haga clic en el botón rojo “Verificar código”.</w:t>
      </w:r>
    </w:p>
    <w:p>
      <w:r>
        <w:t>Si el código venció, haga clic en “Empezar de nuevo” para solicitar otro.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398065"/>
            <wp:docPr id="3" name="Picture 3" descr="Pantalla de Realix Access correspondiente al paso explicado en esta pág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09-174547)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398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Paso 4 Cree su nueva contraseña</w:t>
      </w:r>
    </w:p>
    <w:p>
      <w:r>
        <w:t>1. En “Nueva contraseña”, escriba la contraseña que usará para entrar a su cuenta.</w:t>
      </w:r>
    </w:p>
    <w:p>
      <w:r>
        <w:t>Debe tener al menos 10 caracteres e incluir una letra mayúscula, una letra minúscula y un número.</w:t>
      </w:r>
    </w:p>
    <w:p>
      <w:r>
        <w:t>2. En “Confirmar contraseña”, escriba nuevamente la misma contraseña.</w:t>
      </w:r>
    </w:p>
    <w:p>
      <w:r>
        <w:t>3. Haga clic en el botón rojo “Guardar nueva contraseña”.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74720" cy="4053840"/>
            <wp:docPr id="4" name="Picture 4" descr="Pantalla de Realix Access correspondiente al paso explicado en esta pág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09-174711)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4053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Cuando el sistema confirme el cambio, regrese al inicio de sesión y entre con su correo electrónico y su nueva contraseña.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4" w:lineRule="auto"/>
    </w:pPr>
    <w:rPr>
      <w:rFonts w:ascii="Arial" w:hAnsi="Arial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ealixaccess.com.mx/auth/recuperar_password.php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recuperar su contraseña en Realix Access</dc:title>
  <dc:subject/>
  <dc:creator>Realix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